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59BC2C" w14:textId="6B7877A2" w:rsidR="004360B1" w:rsidRDefault="00120AC7">
      <w:pPr>
        <w:spacing w:after="0"/>
        <w:jc w:val="center"/>
        <w:rPr>
          <w:b/>
          <w:sz w:val="24"/>
          <w:szCs w:val="24"/>
        </w:rPr>
      </w:pPr>
      <w:r>
        <w:rPr>
          <w:b/>
          <w:sz w:val="24"/>
          <w:szCs w:val="24"/>
        </w:rPr>
        <w:t>Project Design Phase</w:t>
      </w:r>
    </w:p>
    <w:p w14:paraId="2594CB9D" w14:textId="77777777" w:rsidR="004360B1" w:rsidRDefault="00120AC7">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120AC7">
            <w:r>
              <w:t>Date</w:t>
            </w:r>
          </w:p>
        </w:tc>
        <w:tc>
          <w:tcPr>
            <w:tcW w:w="4508" w:type="dxa"/>
          </w:tcPr>
          <w:p w14:paraId="6C6AD7EB" w14:textId="05F1F4A8" w:rsidR="004360B1" w:rsidRDefault="00DD6F7E">
            <w:r>
              <w:t>15 February 2026</w:t>
            </w:r>
            <w:bookmarkStart w:id="0" w:name="_GoBack"/>
            <w:bookmarkEnd w:id="0"/>
          </w:p>
        </w:tc>
      </w:tr>
      <w:tr w:rsidR="004360B1" w14:paraId="7890E6B7" w14:textId="77777777">
        <w:tc>
          <w:tcPr>
            <w:tcW w:w="4508" w:type="dxa"/>
          </w:tcPr>
          <w:p w14:paraId="0C019381" w14:textId="77777777" w:rsidR="004360B1" w:rsidRDefault="00120AC7">
            <w:r>
              <w:t>Team ID</w:t>
            </w:r>
          </w:p>
        </w:tc>
        <w:tc>
          <w:tcPr>
            <w:tcW w:w="4508" w:type="dxa"/>
          </w:tcPr>
          <w:p w14:paraId="3384612E" w14:textId="4183A7D9" w:rsidR="004360B1" w:rsidRDefault="00120AC7">
            <w:r>
              <w:t>LTVIP2026TMIDS52445</w:t>
            </w:r>
          </w:p>
        </w:tc>
      </w:tr>
      <w:tr w:rsidR="004360B1" w14:paraId="51E034FC" w14:textId="77777777">
        <w:tc>
          <w:tcPr>
            <w:tcW w:w="4508" w:type="dxa"/>
          </w:tcPr>
          <w:p w14:paraId="69F005D8" w14:textId="77777777" w:rsidR="004360B1" w:rsidRDefault="00120AC7">
            <w:r>
              <w:t>Project Name</w:t>
            </w:r>
          </w:p>
        </w:tc>
        <w:tc>
          <w:tcPr>
            <w:tcW w:w="4508" w:type="dxa"/>
          </w:tcPr>
          <w:p w14:paraId="381D29FA" w14:textId="11A384BC" w:rsidR="004360B1" w:rsidRDefault="00120AC7">
            <w:r>
              <w:t>Prevent User Deletion if Assigned to an Incident in ServiceNow</w:t>
            </w:r>
          </w:p>
        </w:tc>
      </w:tr>
      <w:tr w:rsidR="004360B1" w14:paraId="22167E14" w14:textId="77777777">
        <w:tc>
          <w:tcPr>
            <w:tcW w:w="4508" w:type="dxa"/>
          </w:tcPr>
          <w:p w14:paraId="215D873C" w14:textId="77777777" w:rsidR="004360B1" w:rsidRDefault="00120AC7">
            <w:r>
              <w:t>Maximum Marks</w:t>
            </w:r>
          </w:p>
        </w:tc>
        <w:tc>
          <w:tcPr>
            <w:tcW w:w="4508" w:type="dxa"/>
          </w:tcPr>
          <w:p w14:paraId="1C19BA8D" w14:textId="77777777" w:rsidR="004360B1" w:rsidRDefault="00120AC7">
            <w:r>
              <w:t>2 Marks</w:t>
            </w:r>
          </w:p>
        </w:tc>
      </w:tr>
    </w:tbl>
    <w:p w14:paraId="53EF8A59" w14:textId="77777777" w:rsidR="004360B1" w:rsidRDefault="004360B1">
      <w:pPr>
        <w:rPr>
          <w:b/>
        </w:rPr>
      </w:pPr>
    </w:p>
    <w:p w14:paraId="420FDEA6" w14:textId="5592D568" w:rsidR="00120AC7" w:rsidRDefault="00120AC7" w:rsidP="00120AC7">
      <w:pPr>
        <w:rPr>
          <w:b/>
        </w:rPr>
      </w:pPr>
      <w:r>
        <w:rPr>
          <w:b/>
        </w:rPr>
        <w:t>Problem – Solution Fit:</w:t>
      </w:r>
    </w:p>
    <w:p w14:paraId="246A3106" w14:textId="77777777" w:rsidR="00120AC7" w:rsidRDefault="00120AC7" w:rsidP="00120AC7">
      <w:pPr>
        <w:pStyle w:val="Heading2"/>
      </w:pPr>
      <w:r>
        <w:rPr>
          <w:rFonts w:ascii="Segoe UI Symbol" w:hAnsi="Segoe UI Symbol" w:cs="Segoe UI Symbol"/>
        </w:rPr>
        <w:t>🎯</w:t>
      </w:r>
      <w:r>
        <w:t xml:space="preserve"> Customer Segment</w:t>
      </w:r>
    </w:p>
    <w:p w14:paraId="18E76F46" w14:textId="77777777" w:rsidR="00120AC7" w:rsidRDefault="00120AC7" w:rsidP="00120AC7">
      <w:pPr>
        <w:pStyle w:val="NormalWeb"/>
        <w:numPr>
          <w:ilvl w:val="0"/>
          <w:numId w:val="3"/>
        </w:numPr>
      </w:pPr>
      <w:r>
        <w:t>ServiceNow Administrator</w:t>
      </w:r>
    </w:p>
    <w:p w14:paraId="01A49DD6" w14:textId="77777777" w:rsidR="00120AC7" w:rsidRDefault="00120AC7" w:rsidP="00120AC7">
      <w:pPr>
        <w:pStyle w:val="NormalWeb"/>
        <w:numPr>
          <w:ilvl w:val="0"/>
          <w:numId w:val="3"/>
        </w:numPr>
      </w:pPr>
      <w:r>
        <w:t>IT Service Desk Manager</w:t>
      </w:r>
    </w:p>
    <w:p w14:paraId="2347C035" w14:textId="77777777" w:rsidR="00120AC7" w:rsidRDefault="00120AC7" w:rsidP="00120AC7">
      <w:pPr>
        <w:pStyle w:val="NormalWeb"/>
        <w:numPr>
          <w:ilvl w:val="0"/>
          <w:numId w:val="3"/>
        </w:numPr>
      </w:pPr>
      <w:r>
        <w:t>ITSM Operations Team</w:t>
      </w:r>
    </w:p>
    <w:p w14:paraId="12A58434" w14:textId="77777777" w:rsidR="00120AC7" w:rsidRDefault="00DD6F7E" w:rsidP="00120AC7">
      <w:r>
        <w:pict w14:anchorId="6A0156A0">
          <v:rect id="_x0000_i1025" style="width:0;height:1.5pt" o:hralign="center" o:hrstd="t" o:hr="t" fillcolor="#a0a0a0" stroked="f"/>
        </w:pict>
      </w:r>
    </w:p>
    <w:p w14:paraId="72CD80CA" w14:textId="77777777" w:rsidR="00120AC7" w:rsidRDefault="00120AC7" w:rsidP="00120AC7">
      <w:pPr>
        <w:pStyle w:val="Heading2"/>
      </w:pPr>
      <w:r>
        <w:rPr>
          <w:rFonts w:ascii="Segoe UI Symbol" w:hAnsi="Segoe UI Symbol" w:cs="Segoe UI Symbol"/>
        </w:rPr>
        <w:t>⚠</w:t>
      </w:r>
      <w:r>
        <w:t>️ Problem</w:t>
      </w:r>
    </w:p>
    <w:p w14:paraId="50D2A8ED" w14:textId="77777777" w:rsidR="00120AC7" w:rsidRDefault="00120AC7" w:rsidP="00120AC7">
      <w:pPr>
        <w:pStyle w:val="NormalWeb"/>
        <w:numPr>
          <w:ilvl w:val="0"/>
          <w:numId w:val="4"/>
        </w:numPr>
      </w:pPr>
      <w:r>
        <w:t>Users can be deleted even when assigned to active incidents</w:t>
      </w:r>
    </w:p>
    <w:p w14:paraId="3CA75EBE" w14:textId="77777777" w:rsidR="00120AC7" w:rsidRDefault="00120AC7" w:rsidP="00120AC7">
      <w:pPr>
        <w:pStyle w:val="NormalWeb"/>
        <w:numPr>
          <w:ilvl w:val="0"/>
          <w:numId w:val="4"/>
        </w:numPr>
      </w:pPr>
      <w:r>
        <w:t>Leads to orphan incident records</w:t>
      </w:r>
    </w:p>
    <w:p w14:paraId="7BEA8645" w14:textId="77777777" w:rsidR="00120AC7" w:rsidRDefault="00120AC7" w:rsidP="00120AC7">
      <w:pPr>
        <w:pStyle w:val="NormalWeb"/>
        <w:numPr>
          <w:ilvl w:val="0"/>
          <w:numId w:val="4"/>
        </w:numPr>
      </w:pPr>
      <w:r>
        <w:t>Loss of ownership and accountability</w:t>
      </w:r>
    </w:p>
    <w:p w14:paraId="6F2E10CE" w14:textId="77777777" w:rsidR="00120AC7" w:rsidRDefault="00120AC7" w:rsidP="00120AC7">
      <w:pPr>
        <w:pStyle w:val="NormalWeb"/>
        <w:numPr>
          <w:ilvl w:val="0"/>
          <w:numId w:val="4"/>
        </w:numPr>
      </w:pPr>
      <w:r>
        <w:t>Workflow and audit issues</w:t>
      </w:r>
    </w:p>
    <w:p w14:paraId="5547A5E5" w14:textId="77777777" w:rsidR="00120AC7" w:rsidRDefault="00120AC7" w:rsidP="00120AC7">
      <w:pPr>
        <w:pStyle w:val="NormalWeb"/>
        <w:numPr>
          <w:ilvl w:val="0"/>
          <w:numId w:val="4"/>
        </w:numPr>
      </w:pPr>
      <w:r>
        <w:t>Manual verification is time-consuming and error-prone</w:t>
      </w:r>
    </w:p>
    <w:p w14:paraId="38B43428" w14:textId="77777777" w:rsidR="00120AC7" w:rsidRDefault="00DD6F7E" w:rsidP="00120AC7">
      <w:r>
        <w:pict w14:anchorId="50652C1D">
          <v:rect id="_x0000_i1026" style="width:0;height:1.5pt" o:hralign="center" o:hrstd="t" o:hr="t" fillcolor="#a0a0a0" stroked="f"/>
        </w:pict>
      </w:r>
    </w:p>
    <w:p w14:paraId="7441C6EF" w14:textId="77777777" w:rsidR="00120AC7" w:rsidRDefault="00120AC7" w:rsidP="00120AC7">
      <w:pPr>
        <w:pStyle w:val="Heading2"/>
      </w:pPr>
      <w:r>
        <w:rPr>
          <w:rFonts w:ascii="Segoe UI Symbol" w:hAnsi="Segoe UI Symbol" w:cs="Segoe UI Symbol"/>
        </w:rPr>
        <w:t>😣</w:t>
      </w:r>
      <w:r>
        <w:t xml:space="preserve"> Customer Pain Points</w:t>
      </w:r>
    </w:p>
    <w:p w14:paraId="1A79A7F4" w14:textId="77777777" w:rsidR="00120AC7" w:rsidRDefault="00120AC7" w:rsidP="00120AC7">
      <w:pPr>
        <w:pStyle w:val="NormalWeb"/>
        <w:numPr>
          <w:ilvl w:val="0"/>
          <w:numId w:val="5"/>
        </w:numPr>
      </w:pPr>
      <w:r>
        <w:t>Risk of accidental data loss</w:t>
      </w:r>
    </w:p>
    <w:p w14:paraId="482CE91F" w14:textId="77777777" w:rsidR="00120AC7" w:rsidRDefault="00120AC7" w:rsidP="00120AC7">
      <w:pPr>
        <w:pStyle w:val="NormalWeb"/>
        <w:numPr>
          <w:ilvl w:val="0"/>
          <w:numId w:val="5"/>
        </w:numPr>
      </w:pPr>
      <w:r>
        <w:t>Broken incident tracking</w:t>
      </w:r>
    </w:p>
    <w:p w14:paraId="7DF82DEA" w14:textId="77777777" w:rsidR="00120AC7" w:rsidRDefault="00120AC7" w:rsidP="00120AC7">
      <w:pPr>
        <w:pStyle w:val="NormalWeb"/>
        <w:numPr>
          <w:ilvl w:val="0"/>
          <w:numId w:val="5"/>
        </w:numPr>
      </w:pPr>
      <w:r>
        <w:t>Increased manual effort</w:t>
      </w:r>
    </w:p>
    <w:p w14:paraId="35065A2D" w14:textId="77777777" w:rsidR="00120AC7" w:rsidRDefault="00120AC7" w:rsidP="00120AC7">
      <w:pPr>
        <w:pStyle w:val="NormalWeb"/>
        <w:numPr>
          <w:ilvl w:val="0"/>
          <w:numId w:val="5"/>
        </w:numPr>
      </w:pPr>
      <w:r>
        <w:t>Compliance and audit concerns</w:t>
      </w:r>
    </w:p>
    <w:p w14:paraId="4FBE470A" w14:textId="77777777" w:rsidR="00120AC7" w:rsidRDefault="00DD6F7E" w:rsidP="00120AC7">
      <w:r>
        <w:pict w14:anchorId="545A3544">
          <v:rect id="_x0000_i1027" style="width:0;height:1.5pt" o:hralign="center" o:hrstd="t" o:hr="t" fillcolor="#a0a0a0" stroked="f"/>
        </w:pict>
      </w:r>
    </w:p>
    <w:p w14:paraId="51B82A8A" w14:textId="77777777" w:rsidR="00120AC7" w:rsidRDefault="00120AC7" w:rsidP="00120AC7">
      <w:pPr>
        <w:pStyle w:val="Heading2"/>
      </w:pPr>
      <w:r>
        <w:rPr>
          <w:rFonts w:ascii="Segoe UI Symbol" w:hAnsi="Segoe UI Symbol" w:cs="Segoe UI Symbol"/>
        </w:rPr>
        <w:t>💡</w:t>
      </w:r>
      <w:r>
        <w:t xml:space="preserve"> Proposed Solution</w:t>
      </w:r>
    </w:p>
    <w:p w14:paraId="2144DD28" w14:textId="77777777" w:rsidR="00120AC7" w:rsidRDefault="00120AC7" w:rsidP="00120AC7">
      <w:pPr>
        <w:pStyle w:val="NormalWeb"/>
      </w:pPr>
      <w:r>
        <w:t xml:space="preserve">Implement a </w:t>
      </w:r>
      <w:r>
        <w:rPr>
          <w:rStyle w:val="Strong"/>
        </w:rPr>
        <w:t>Before Delete Business Rule</w:t>
      </w:r>
      <w:r>
        <w:t xml:space="preserve"> on the </w:t>
      </w:r>
      <w:r>
        <w:rPr>
          <w:rStyle w:val="HTMLCode"/>
        </w:rPr>
        <w:t>sys_user</w:t>
      </w:r>
      <w:r>
        <w:t xml:space="preserve"> table that:</w:t>
      </w:r>
    </w:p>
    <w:p w14:paraId="69E50605" w14:textId="77777777" w:rsidR="00120AC7" w:rsidRDefault="00120AC7" w:rsidP="00120AC7">
      <w:pPr>
        <w:pStyle w:val="NormalWeb"/>
        <w:numPr>
          <w:ilvl w:val="0"/>
          <w:numId w:val="6"/>
        </w:numPr>
      </w:pPr>
      <w:r>
        <w:t>Checks incident assignments using GlideRecord</w:t>
      </w:r>
    </w:p>
    <w:p w14:paraId="1224DA64" w14:textId="77777777" w:rsidR="00120AC7" w:rsidRDefault="00120AC7" w:rsidP="00120AC7">
      <w:pPr>
        <w:pStyle w:val="NormalWeb"/>
        <w:numPr>
          <w:ilvl w:val="0"/>
          <w:numId w:val="6"/>
        </w:numPr>
      </w:pPr>
      <w:r>
        <w:t>Blocks deletion if incidents exist</w:t>
      </w:r>
    </w:p>
    <w:p w14:paraId="2ADAE960" w14:textId="77777777" w:rsidR="00120AC7" w:rsidRDefault="00120AC7" w:rsidP="00120AC7">
      <w:pPr>
        <w:pStyle w:val="NormalWeb"/>
        <w:numPr>
          <w:ilvl w:val="0"/>
          <w:numId w:val="6"/>
        </w:numPr>
      </w:pPr>
      <w:r>
        <w:t>Displays an error message to the admin</w:t>
      </w:r>
    </w:p>
    <w:p w14:paraId="2B37C073" w14:textId="77777777" w:rsidR="00120AC7" w:rsidRDefault="00120AC7" w:rsidP="00120AC7">
      <w:pPr>
        <w:pStyle w:val="NormalWeb"/>
        <w:numPr>
          <w:ilvl w:val="0"/>
          <w:numId w:val="6"/>
        </w:numPr>
      </w:pPr>
      <w:r>
        <w:t>Allows deletion only when no dependencies exist</w:t>
      </w:r>
    </w:p>
    <w:p w14:paraId="14DEB493" w14:textId="77777777" w:rsidR="00120AC7" w:rsidRDefault="00DD6F7E" w:rsidP="00120AC7">
      <w:r>
        <w:lastRenderedPageBreak/>
        <w:pict w14:anchorId="23BA5EA7">
          <v:rect id="_x0000_i1028" style="width:0;height:1.5pt" o:hralign="center" o:hrstd="t" o:hr="t" fillcolor="#a0a0a0" stroked="f"/>
        </w:pict>
      </w:r>
    </w:p>
    <w:p w14:paraId="3EC2391A" w14:textId="77777777" w:rsidR="00120AC7" w:rsidRDefault="00120AC7" w:rsidP="00120AC7">
      <w:pPr>
        <w:pStyle w:val="Heading2"/>
      </w:pPr>
      <w:r>
        <w:rPr>
          <w:rFonts w:ascii="Segoe UI Symbol" w:hAnsi="Segoe UI Symbol" w:cs="Segoe UI Symbol"/>
        </w:rPr>
        <w:t>🎁</w:t>
      </w:r>
      <w:r>
        <w:t xml:space="preserve"> Customer Gains</w:t>
      </w:r>
    </w:p>
    <w:p w14:paraId="3C158226" w14:textId="77777777" w:rsidR="00120AC7" w:rsidRDefault="00120AC7" w:rsidP="00120AC7">
      <w:pPr>
        <w:pStyle w:val="NormalWeb"/>
        <w:numPr>
          <w:ilvl w:val="0"/>
          <w:numId w:val="7"/>
        </w:numPr>
      </w:pPr>
      <w:r>
        <w:t>Automated validation</w:t>
      </w:r>
    </w:p>
    <w:p w14:paraId="202EAE45" w14:textId="77777777" w:rsidR="00120AC7" w:rsidRDefault="00120AC7" w:rsidP="00120AC7">
      <w:pPr>
        <w:pStyle w:val="NormalWeb"/>
        <w:numPr>
          <w:ilvl w:val="0"/>
          <w:numId w:val="7"/>
        </w:numPr>
      </w:pPr>
      <w:r>
        <w:t>Maintains data integrity</w:t>
      </w:r>
    </w:p>
    <w:p w14:paraId="39E044F7" w14:textId="77777777" w:rsidR="00120AC7" w:rsidRDefault="00120AC7" w:rsidP="00120AC7">
      <w:pPr>
        <w:pStyle w:val="NormalWeb"/>
        <w:numPr>
          <w:ilvl w:val="0"/>
          <w:numId w:val="7"/>
        </w:numPr>
      </w:pPr>
      <w:r>
        <w:t>Prevents orphan records</w:t>
      </w:r>
    </w:p>
    <w:p w14:paraId="6BC27E89" w14:textId="77777777" w:rsidR="00120AC7" w:rsidRDefault="00120AC7" w:rsidP="00120AC7">
      <w:pPr>
        <w:pStyle w:val="NormalWeb"/>
        <w:numPr>
          <w:ilvl w:val="0"/>
          <w:numId w:val="7"/>
        </w:numPr>
      </w:pPr>
      <w:r>
        <w:t>Saves administrative time</w:t>
      </w:r>
    </w:p>
    <w:p w14:paraId="1F7D4090" w14:textId="77777777" w:rsidR="00120AC7" w:rsidRDefault="00120AC7" w:rsidP="00120AC7">
      <w:pPr>
        <w:pStyle w:val="NormalWeb"/>
        <w:numPr>
          <w:ilvl w:val="0"/>
          <w:numId w:val="7"/>
        </w:numPr>
      </w:pPr>
      <w:r>
        <w:t>Ensures ITIL best practices</w:t>
      </w:r>
    </w:p>
    <w:p w14:paraId="23229248" w14:textId="77777777" w:rsidR="00120AC7" w:rsidRDefault="00DD6F7E" w:rsidP="00120AC7">
      <w:r>
        <w:pict w14:anchorId="3FCDE431">
          <v:rect id="_x0000_i1029" style="width:0;height:1.5pt" o:hralign="center" o:hrstd="t" o:hr="t" fillcolor="#a0a0a0" stroked="f"/>
        </w:pict>
      </w:r>
    </w:p>
    <w:p w14:paraId="00528FF4" w14:textId="77777777" w:rsidR="00120AC7" w:rsidRDefault="00120AC7" w:rsidP="00120AC7">
      <w:pPr>
        <w:pStyle w:val="Heading2"/>
      </w:pPr>
      <w:r>
        <w:rPr>
          <w:rFonts w:ascii="Segoe UI Symbol" w:hAnsi="Segoe UI Symbol" w:cs="Segoe UI Symbol"/>
        </w:rPr>
        <w:t>🔗</w:t>
      </w:r>
      <w:r>
        <w:t xml:space="preserve"> Problem–Solution Fit Justification</w:t>
      </w:r>
    </w:p>
    <w:p w14:paraId="7A69352A" w14:textId="77777777" w:rsidR="00120AC7" w:rsidRDefault="00120AC7" w:rsidP="00120AC7">
      <w:pPr>
        <w:pStyle w:val="NormalWeb"/>
      </w:pPr>
      <w:r>
        <w:t>The proposed solution directly addresses the administrator’s need to maintain incident ownership and prevent data inconsistencies. By automating dependency validation at the server level, the system eliminates manual checks, reduces errors, and ensures reliable ITSM operations.</w:t>
      </w:r>
    </w:p>
    <w:p w14:paraId="31298EEF" w14:textId="77777777" w:rsidR="00120AC7" w:rsidRDefault="00DD6F7E" w:rsidP="00120AC7">
      <w:r>
        <w:pict w14:anchorId="58B7F621">
          <v:rect id="_x0000_i1030" style="width:0;height:1.5pt" o:hralign="center" o:hrstd="t" o:hr="t" fillcolor="#a0a0a0" stroked="f"/>
        </w:pict>
      </w:r>
    </w:p>
    <w:p w14:paraId="225D46A9" w14:textId="77777777" w:rsidR="00120AC7" w:rsidRDefault="00120AC7" w:rsidP="00120AC7">
      <w:pPr>
        <w:pStyle w:val="Heading2"/>
      </w:pPr>
      <w:r>
        <w:rPr>
          <w:rFonts w:ascii="Segoe UI Symbol" w:hAnsi="Segoe UI Symbol" w:cs="Segoe UI Symbol"/>
        </w:rPr>
        <w:t>📈</w:t>
      </w:r>
      <w:r>
        <w:t xml:space="preserve"> Expected Outcome</w:t>
      </w:r>
    </w:p>
    <w:p w14:paraId="6F6C8115" w14:textId="77777777" w:rsidR="00120AC7" w:rsidRDefault="00120AC7" w:rsidP="00120AC7">
      <w:pPr>
        <w:pStyle w:val="NormalWeb"/>
        <w:numPr>
          <w:ilvl w:val="0"/>
          <w:numId w:val="8"/>
        </w:numPr>
      </w:pPr>
      <w:r>
        <w:t>Improved system reliability</w:t>
      </w:r>
    </w:p>
    <w:p w14:paraId="30A0EB9B" w14:textId="77777777" w:rsidR="00120AC7" w:rsidRDefault="00120AC7" w:rsidP="00120AC7">
      <w:pPr>
        <w:pStyle w:val="NormalWeb"/>
        <w:numPr>
          <w:ilvl w:val="0"/>
          <w:numId w:val="8"/>
        </w:numPr>
      </w:pPr>
      <w:r>
        <w:t>Faster administrative operations</w:t>
      </w:r>
    </w:p>
    <w:p w14:paraId="287B5F38" w14:textId="77777777" w:rsidR="00120AC7" w:rsidRDefault="00120AC7" w:rsidP="00120AC7">
      <w:pPr>
        <w:pStyle w:val="NormalWeb"/>
        <w:numPr>
          <w:ilvl w:val="0"/>
          <w:numId w:val="8"/>
        </w:numPr>
      </w:pPr>
      <w:r>
        <w:t>Better audit compliance</w:t>
      </w:r>
    </w:p>
    <w:p w14:paraId="2000ACE1" w14:textId="77777777" w:rsidR="00120AC7" w:rsidRDefault="00120AC7" w:rsidP="00120AC7">
      <w:pPr>
        <w:pStyle w:val="NormalWeb"/>
        <w:numPr>
          <w:ilvl w:val="0"/>
          <w:numId w:val="8"/>
        </w:numPr>
      </w:pPr>
      <w:r>
        <w:t>Higher trust in ServiceNow data</w:t>
      </w:r>
    </w:p>
    <w:p w14:paraId="47F234AE" w14:textId="77777777" w:rsidR="00120AC7" w:rsidRDefault="00120AC7" w:rsidP="00120AC7">
      <w:pPr>
        <w:spacing w:after="0" w:line="240" w:lineRule="auto"/>
      </w:pPr>
    </w:p>
    <w:p w14:paraId="5701E65E" w14:textId="731B4CCC" w:rsidR="004360B1" w:rsidRDefault="00120AC7">
      <w:r>
        <w:rPr>
          <w:noProof/>
          <w:lang w:val="en-IN"/>
        </w:rPr>
        <w:drawing>
          <wp:inline distT="0" distB="0" distL="0" distR="0" wp14:anchorId="795E20D2" wp14:editId="55919AE5">
            <wp:extent cx="3284643" cy="26285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mw4AIYlmmH3yVI0iJd5WqwoyfqH4of-crKAo03zALRmsc5kdTxYPXrgGXER-H1CSxLSsToZY1orAZIHg5cHBKr9W5tQk9RarPHBDyhjB9A.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92088" cy="2634473"/>
                    </a:xfrm>
                    <a:prstGeom prst="rect">
                      <a:avLst/>
                    </a:prstGeom>
                  </pic:spPr>
                </pic:pic>
              </a:graphicData>
            </a:graphic>
          </wp:inline>
        </w:drawing>
      </w:r>
    </w:p>
    <w:p w14:paraId="1C9683D8" w14:textId="4927D62C" w:rsidR="004360B1" w:rsidRDefault="004360B1" w:rsidP="00120AC7">
      <w:pPr>
        <w:pBdr>
          <w:top w:val="nil"/>
          <w:left w:val="nil"/>
          <w:bottom w:val="nil"/>
          <w:right w:val="nil"/>
          <w:between w:val="nil"/>
        </w:pBdr>
        <w:rPr>
          <w:color w:val="000000"/>
        </w:rPr>
      </w:pPr>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11AD6C38-9FC2-4645-89D3-54148F44766D}"/>
  </w:font>
  <w:font w:name="Calibri">
    <w:panose1 w:val="020F0502020204030204"/>
    <w:charset w:val="00"/>
    <w:family w:val="swiss"/>
    <w:pitch w:val="variable"/>
    <w:sig w:usb0="E4002EFF" w:usb1="C200247B" w:usb2="00000009" w:usb3="00000000" w:csb0="000001FF" w:csb1="00000000"/>
    <w:embedRegular r:id="rId2" w:fontKey="{C85D3701-CB8E-4FC7-8043-4D07E7BC8EAA}"/>
    <w:embedBold r:id="rId3" w:fontKey="{DABB3358-4FDF-4E2C-8DEE-5737C82121D4}"/>
  </w:font>
  <w:font w:name="Georgia">
    <w:panose1 w:val="02040502050405020303"/>
    <w:charset w:val="00"/>
    <w:family w:val="roman"/>
    <w:pitch w:val="variable"/>
    <w:sig w:usb0="00000287" w:usb1="00000000" w:usb2="00000000" w:usb3="00000000" w:csb0="0000009F" w:csb1="00000000"/>
    <w:embedRegular r:id="rId4" w:fontKey="{1A02F7E0-AD98-402D-A0F4-35028D79BBA8}"/>
    <w:embedItalic r:id="rId5" w:fontKey="{743CC347-B62B-415B-9256-4CC321EF77A1}"/>
  </w:font>
  <w:font w:name="Segoe UI Symbol">
    <w:panose1 w:val="020B0502040204020203"/>
    <w:charset w:val="00"/>
    <w:family w:val="swiss"/>
    <w:pitch w:val="variable"/>
    <w:sig w:usb0="800001E3" w:usb1="1200FFEF" w:usb2="00040000" w:usb3="00000000" w:csb0="00000001" w:csb1="00000000"/>
    <w:embedRegular r:id="rId6" w:fontKey="{7A61CEB1-3BA0-43B9-8996-A8A17B1F9221}"/>
    <w:embedBold r:id="rId7" w:fontKey="{5FAFFFF8-8C31-4863-9198-8FD5BA774AF1}"/>
  </w:font>
  <w:font w:name="Calibri Light">
    <w:panose1 w:val="020F0302020204030204"/>
    <w:charset w:val="00"/>
    <w:family w:val="swiss"/>
    <w:pitch w:val="variable"/>
    <w:sig w:usb0="E4002EFF" w:usb1="C200247B" w:usb2="00000009" w:usb3="00000000" w:csb0="000001FF" w:csb1="00000000"/>
    <w:embedRegular r:id="rId8" w:fontKey="{37702A6A-5F48-4601-A587-FE48C4A05083}"/>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533A0"/>
    <w:multiLevelType w:val="multilevel"/>
    <w:tmpl w:val="58B2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9E5B1B"/>
    <w:multiLevelType w:val="multilevel"/>
    <w:tmpl w:val="E2AC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4F02CE"/>
    <w:multiLevelType w:val="multilevel"/>
    <w:tmpl w:val="B5DA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524569"/>
    <w:multiLevelType w:val="multilevel"/>
    <w:tmpl w:val="FB44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87E3ADD"/>
    <w:multiLevelType w:val="multilevel"/>
    <w:tmpl w:val="E276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B64012"/>
    <w:multiLevelType w:val="multilevel"/>
    <w:tmpl w:val="6EB2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0"/>
  </w:num>
  <w:num w:numId="4">
    <w:abstractNumId w:val="4"/>
  </w:num>
  <w:num w:numId="5">
    <w:abstractNumId w:val="6"/>
  </w:num>
  <w:num w:numId="6">
    <w:abstractNumId w:val="7"/>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120AC7"/>
    <w:rsid w:val="004360B1"/>
    <w:rsid w:val="005902FC"/>
    <w:rsid w:val="00A33440"/>
    <w:rsid w:val="00CD4BE3"/>
    <w:rsid w:val="00DD6F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customStyle="1"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120AC7"/>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120AC7"/>
    <w:rPr>
      <w:b/>
      <w:bCs/>
    </w:rPr>
  </w:style>
  <w:style w:type="character" w:styleId="HTMLCode">
    <w:name w:val="HTML Code"/>
    <w:basedOn w:val="DefaultParagraphFont"/>
    <w:uiPriority w:val="99"/>
    <w:semiHidden/>
    <w:unhideWhenUsed/>
    <w:rsid w:val="00120A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4655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230</Words>
  <Characters>1313</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Thushya Pramoadh</cp:lastModifiedBy>
  <cp:revision>3</cp:revision>
  <cp:lastPrinted>2025-02-15T04:32:00Z</cp:lastPrinted>
  <dcterms:created xsi:type="dcterms:W3CDTF">2026-02-20T12:26:00Z</dcterms:created>
  <dcterms:modified xsi:type="dcterms:W3CDTF">2026-02-20T13:07:00Z</dcterms:modified>
</cp:coreProperties>
</file>